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0" w:rsidRPr="00D4369F" w:rsidRDefault="001F3381" w:rsidP="005467B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0;margin-top:-10pt;width:392.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">
            <v:textbox>
              <w:txbxContent>
                <w:p w:rsidR="005467B0" w:rsidRDefault="005467B0" w:rsidP="005467B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Beoordeling Leren, Loopbaan en Burgerschap</w:t>
                  </w:r>
                </w:p>
                <w:p w:rsidR="005467B0" w:rsidRDefault="005467B0" w:rsidP="005467B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467B0" w:rsidRDefault="005467B0" w:rsidP="005467B0">
                  <w:pPr>
                    <w:rPr>
                      <w:b/>
                    </w:rPr>
                  </w:pPr>
                </w:p>
                <w:p w:rsidR="005467B0" w:rsidRDefault="005467B0" w:rsidP="005467B0"/>
              </w:txbxContent>
            </v:textbox>
          </v:shape>
        </w:pict>
      </w:r>
      <w:r>
        <w:rPr>
          <w:rFonts w:ascii="Verdana" w:hAnsi="Verdana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5pt;margin-top:-28pt;width:81pt;height:69.65pt;z-index:-251658240;visibility:visible;mso-wrap-edited:f;mso-position-horizontal-relative:text;mso-position-vertical-relative:text" wrapcoords="-304 0 -304 21246 21600 21246 21600 0 -304 0">
            <v:imagedata r:id="rId7" o:title=""/>
            <w10:wrap type="square"/>
          </v:shape>
          <o:OLEObject Type="Embed" ProgID="Word.Picture.8" ShapeID="_x0000_s1027" DrawAspect="Content" ObjectID="_1383721142" r:id="rId8"/>
        </w:pict>
      </w:r>
    </w:p>
    <w:p w:rsidR="005467B0" w:rsidRPr="00D4369F" w:rsidRDefault="005467B0" w:rsidP="005467B0">
      <w:pPr>
        <w:rPr>
          <w:rFonts w:ascii="Verdana" w:hAnsi="Verdana" w:cs="Arial"/>
          <w:sz w:val="20"/>
          <w:szCs w:val="20"/>
        </w:rPr>
      </w:pPr>
    </w:p>
    <w:p w:rsidR="005467B0" w:rsidRPr="00D4369F" w:rsidRDefault="005467B0" w:rsidP="005467B0">
      <w:pPr>
        <w:rPr>
          <w:rFonts w:ascii="Verdana" w:hAnsi="Verdana" w:cs="Arial"/>
          <w:sz w:val="20"/>
          <w:szCs w:val="20"/>
        </w:rPr>
      </w:pP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Bij de kerntaken en werkprocessen zoals beschreven in het document Leren, Loopbaan en Burgerschap gaat het om de persoonlijke ontwikkeling van de deelnemer op deze terreinen</w:t>
      </w:r>
      <w:r>
        <w:rPr>
          <w:rFonts w:ascii="Verdana" w:hAnsi="Verdana"/>
          <w:sz w:val="20"/>
          <w:szCs w:val="20"/>
        </w:rPr>
        <w:t>.</w:t>
      </w: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</w:pP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Heeft de deelnemer deze ontwikkeling aangetoond in de werkprocessen? Ja (J) of Nee (N)?</w:t>
      </w: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</w:pPr>
    </w:p>
    <w:tbl>
      <w:tblPr>
        <w:tblW w:w="8996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2583"/>
        <w:gridCol w:w="5812"/>
        <w:gridCol w:w="601"/>
      </w:tblGrid>
      <w:tr w:rsidR="005467B0" w:rsidRPr="00D4369F" w:rsidTr="0065162E">
        <w:trPr>
          <w:cantSplit/>
          <w:trHeight w:val="28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369F">
              <w:rPr>
                <w:rFonts w:ascii="Verdana" w:hAnsi="Verdana"/>
                <w:b/>
                <w:bCs/>
                <w:sz w:val="20"/>
                <w:szCs w:val="20"/>
              </w:rPr>
              <w:t>Kerntaak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369F">
              <w:rPr>
                <w:rFonts w:ascii="Verdana" w:hAnsi="Verdana"/>
                <w:b/>
                <w:bCs/>
                <w:sz w:val="20"/>
                <w:szCs w:val="20"/>
              </w:rPr>
              <w:t>Werkproces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J/N</w:t>
            </w: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369F">
              <w:rPr>
                <w:rFonts w:ascii="Verdana" w:hAnsi="Verdana"/>
                <w:b/>
                <w:bCs/>
                <w:sz w:val="20"/>
                <w:szCs w:val="20"/>
              </w:rPr>
              <w:t xml:space="preserve">Leren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1.1 benoemt leerdoelen voor de eigen ontwikkeling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1.2 inventariseert geschikte manieren van leren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1.3 kiest passende manier van leren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1.4 plant eigen leerproces en voert het uit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>1.5 evalueert de gekozen leermanier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195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369F">
              <w:rPr>
                <w:rFonts w:ascii="Verdana" w:hAnsi="Verdana"/>
                <w:b/>
                <w:bCs/>
                <w:sz w:val="20"/>
                <w:szCs w:val="20"/>
              </w:rPr>
              <w:t xml:space="preserve">Loopbaan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>2.1 reflecteert op eigen kwaliteiten en motieven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195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2.2.onderzoekt welk werk er is en wat past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195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>2.3 onderneemt acties voor aansturing eigen loopbaan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369F">
              <w:rPr>
                <w:rFonts w:ascii="Verdana" w:hAnsi="Verdana"/>
                <w:b/>
                <w:bCs/>
                <w:sz w:val="20"/>
                <w:szCs w:val="20"/>
              </w:rPr>
              <w:t xml:space="preserve">Politiek Burgerschap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3.1 oriënteert zich op politieke / democratische onderwerpen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3.2 vormt een eigen mening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3.3 onderneemt acties n.a.v. gemaakte keuzen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369F">
              <w:rPr>
                <w:rFonts w:ascii="Verdana" w:hAnsi="Verdana"/>
                <w:b/>
                <w:bCs/>
                <w:sz w:val="20"/>
                <w:szCs w:val="20"/>
              </w:rPr>
              <w:t xml:space="preserve">Economisch Burgerschap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>4.1 gedraagt zich als werknemer bij uitvoering werk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4.2 maakt gebruik van werknemersrechten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4.3 stelt zich collegiaal op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369F">
              <w:rPr>
                <w:rFonts w:ascii="Verdana" w:hAnsi="Verdana"/>
                <w:b/>
                <w:bCs/>
                <w:sz w:val="20"/>
                <w:szCs w:val="20"/>
              </w:rPr>
              <w:t xml:space="preserve">Kritische Consument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5.1 oriënteert zich vanuit eigen perspectief op consumentenmarkt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5.2 onderneemt acties voor aanschaf producten / diensten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369F">
              <w:rPr>
                <w:rFonts w:ascii="Verdana" w:hAnsi="Verdana"/>
                <w:b/>
                <w:bCs/>
                <w:sz w:val="20"/>
                <w:szCs w:val="20"/>
              </w:rPr>
              <w:t xml:space="preserve">Sociaal / Cultureel Burgerschap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6.1 neemt deel in diverse sociale verbanden / openbare ruimte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6.2 voert activiteiten uit t.b.v. leefbaarheid sociale omgeving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369F">
              <w:rPr>
                <w:rFonts w:ascii="Verdana" w:hAnsi="Verdana"/>
                <w:b/>
                <w:bCs/>
                <w:sz w:val="20"/>
                <w:szCs w:val="20"/>
              </w:rPr>
              <w:t xml:space="preserve">Vitaal Burgerschap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>7.1 zoekt informatie t.b.v. gezonde leefwijze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7.2 beslist op basis van informatie en handelt ernaar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67B0" w:rsidRPr="00D4369F" w:rsidTr="0065162E">
        <w:trPr>
          <w:cantSplit/>
          <w:trHeight w:val="63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7B0" w:rsidRPr="00D4369F" w:rsidRDefault="005467B0" w:rsidP="006516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  <w:r w:rsidRPr="00D4369F">
              <w:rPr>
                <w:rFonts w:ascii="Verdana" w:hAnsi="Verdana"/>
                <w:sz w:val="20"/>
                <w:szCs w:val="20"/>
              </w:rPr>
              <w:t xml:space="preserve">7.3 onderneemt activiteiten om gezondheid te bevorderen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B0" w:rsidRPr="00D4369F" w:rsidRDefault="005467B0" w:rsidP="0065162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67B0" w:rsidRPr="00D4369F" w:rsidRDefault="005467B0" w:rsidP="005467B0">
      <w:pPr>
        <w:ind w:left="720"/>
        <w:rPr>
          <w:rFonts w:ascii="Verdana" w:hAnsi="Verdana"/>
          <w:sz w:val="20"/>
          <w:szCs w:val="20"/>
        </w:rPr>
      </w:pPr>
    </w:p>
    <w:p w:rsidR="005467B0" w:rsidRPr="00D4369F" w:rsidRDefault="005467B0" w:rsidP="005467B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Is door de deelnemer ontwikkeling aangetoond op minimaal 75% van de 21 hierboven weergegeven werkprocessen van LL&amp;B (= in 16 werkprocessen)?</w:t>
      </w:r>
    </w:p>
    <w:p w:rsidR="005467B0" w:rsidRPr="00D4369F" w:rsidRDefault="005467B0" w:rsidP="005467B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Ja</w:t>
      </w:r>
    </w:p>
    <w:p w:rsidR="005467B0" w:rsidRPr="00D4369F" w:rsidRDefault="005467B0" w:rsidP="005467B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Nee</w:t>
      </w:r>
    </w:p>
    <w:p w:rsidR="005467B0" w:rsidRPr="00D4369F" w:rsidRDefault="005467B0" w:rsidP="005467B0">
      <w:pPr>
        <w:ind w:left="720"/>
        <w:rPr>
          <w:rFonts w:ascii="Verdana" w:hAnsi="Verdana"/>
          <w:sz w:val="20"/>
          <w:szCs w:val="20"/>
        </w:rPr>
      </w:pPr>
    </w:p>
    <w:p w:rsidR="005467B0" w:rsidRPr="00D4369F" w:rsidRDefault="005467B0" w:rsidP="005467B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Is door de deelnemer voldaan aan de overige eisen voor LL&amp;B zoals aangegeven in de OER?</w:t>
      </w:r>
    </w:p>
    <w:p w:rsidR="005467B0" w:rsidRPr="00D4369F" w:rsidRDefault="005467B0" w:rsidP="005467B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Ja</w:t>
      </w:r>
    </w:p>
    <w:p w:rsidR="005467B0" w:rsidRPr="00D4369F" w:rsidRDefault="005467B0" w:rsidP="005467B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Nee</w:t>
      </w: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</w:pP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De deelnemer heeft voldaan aan de kwalificatie-eisen voor LL&amp;B als de hierboven bij 1. en 2 aangegeven vragen met ‘Ja’ zijn beantwoord.</w:t>
      </w: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</w:pP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 xml:space="preserve">Resultaat Leren, loopbaan en burgerschap: </w:t>
      </w:r>
    </w:p>
    <w:p w:rsidR="005467B0" w:rsidRPr="00D4369F" w:rsidRDefault="005467B0" w:rsidP="005467B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Voldoende</w:t>
      </w:r>
    </w:p>
    <w:p w:rsidR="005467B0" w:rsidRPr="00D4369F" w:rsidRDefault="005467B0" w:rsidP="005467B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Onvoldoende</w:t>
      </w:r>
    </w:p>
    <w:p w:rsidR="005467B0" w:rsidRPr="00D4369F" w:rsidRDefault="005467B0" w:rsidP="005467B0">
      <w:pPr>
        <w:ind w:left="1440"/>
        <w:rPr>
          <w:rFonts w:ascii="Verdana" w:hAnsi="Verdana"/>
          <w:sz w:val="20"/>
          <w:szCs w:val="20"/>
        </w:rPr>
      </w:pP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</w:pPr>
      <w:r w:rsidRPr="00D4369F">
        <w:rPr>
          <w:rFonts w:ascii="Verdana" w:hAnsi="Verdana"/>
          <w:sz w:val="20"/>
          <w:szCs w:val="20"/>
        </w:rPr>
        <w:t>Datum:</w:t>
      </w:r>
      <w:r>
        <w:rPr>
          <w:rFonts w:ascii="Verdana" w:hAnsi="Verdana"/>
          <w:sz w:val="20"/>
          <w:szCs w:val="20"/>
        </w:rPr>
        <w:t xml:space="preserve"> </w:t>
      </w:r>
      <w:r w:rsidRPr="00F765DD">
        <w:rPr>
          <w:rFonts w:ascii="Verdana" w:hAnsi="Verdana"/>
        </w:rPr>
        <w:t>. . - . . – 20 . .</w:t>
      </w:r>
    </w:p>
    <w:p w:rsidR="005467B0" w:rsidRDefault="005467B0" w:rsidP="005467B0">
      <w:pPr>
        <w:rPr>
          <w:rFonts w:ascii="Verdana" w:hAnsi="Verdana"/>
          <w:sz w:val="20"/>
          <w:szCs w:val="20"/>
        </w:rPr>
      </w:pP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</w:pPr>
    </w:p>
    <w:p w:rsidR="005467B0" w:rsidRPr="00D4369F" w:rsidRDefault="005467B0" w:rsidP="005467B0">
      <w:pPr>
        <w:rPr>
          <w:rFonts w:ascii="Verdana" w:hAnsi="Verdana"/>
          <w:sz w:val="20"/>
          <w:szCs w:val="20"/>
        </w:rPr>
        <w:sectPr w:rsidR="005467B0" w:rsidRPr="00D4369F" w:rsidSect="005467B0">
          <w:headerReference w:type="default" r:id="rId9"/>
          <w:pgSz w:w="11906" w:h="16838"/>
          <w:pgMar w:top="993" w:right="1133" w:bottom="567" w:left="1417" w:header="708" w:footer="708" w:gutter="0"/>
          <w:cols w:space="708"/>
          <w:docGrid w:linePitch="360"/>
        </w:sectPr>
      </w:pPr>
      <w:r w:rsidRPr="00D4369F">
        <w:rPr>
          <w:rFonts w:ascii="Verdana" w:hAnsi="Verdana"/>
          <w:sz w:val="20"/>
          <w:szCs w:val="20"/>
        </w:rPr>
        <w:t>Naam Assessor:</w:t>
      </w:r>
      <w:r>
        <w:rPr>
          <w:rFonts w:ascii="Verdana" w:hAnsi="Verdana"/>
          <w:sz w:val="20"/>
          <w:szCs w:val="20"/>
        </w:rPr>
        <w:t xml:space="preserve"> </w:t>
      </w:r>
      <w:r w:rsidR="00F765DD">
        <w:rPr>
          <w:rFonts w:ascii="Verdana" w:hAnsi="Verdana"/>
          <w:sz w:val="20"/>
          <w:szCs w:val="20"/>
        </w:rPr>
        <w:t>…………………………………….</w:t>
      </w:r>
      <w:r>
        <w:rPr>
          <w:rFonts w:ascii="Verdana" w:hAnsi="Verdana"/>
          <w:sz w:val="20"/>
          <w:szCs w:val="20"/>
        </w:rPr>
        <w:tab/>
        <w:t>Handtekening</w:t>
      </w:r>
      <w:r w:rsidR="00F765DD">
        <w:rPr>
          <w:rFonts w:ascii="Verdana" w:hAnsi="Verdana"/>
          <w:sz w:val="20"/>
          <w:szCs w:val="20"/>
        </w:rPr>
        <w:t>: ……………………………………………….</w:t>
      </w:r>
    </w:p>
    <w:p w:rsidR="00E71966" w:rsidRDefault="00E71966"/>
    <w:sectPr w:rsidR="00E71966" w:rsidSect="001F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B0" w:rsidRDefault="005467B0" w:rsidP="005467B0">
      <w:r>
        <w:separator/>
      </w:r>
    </w:p>
  </w:endnote>
  <w:endnote w:type="continuationSeparator" w:id="0">
    <w:p w:rsidR="005467B0" w:rsidRDefault="005467B0" w:rsidP="0054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B0" w:rsidRDefault="005467B0" w:rsidP="005467B0">
      <w:r>
        <w:separator/>
      </w:r>
    </w:p>
  </w:footnote>
  <w:footnote w:type="continuationSeparator" w:id="0">
    <w:p w:rsidR="005467B0" w:rsidRDefault="005467B0" w:rsidP="0054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16" w:rsidRPr="00EF4146" w:rsidRDefault="00F109CC" w:rsidP="009700D0">
    <w:pPr>
      <w:rPr>
        <w:rFonts w:cs="Arial"/>
      </w:rPr>
    </w:pPr>
  </w:p>
  <w:p w:rsidR="00182316" w:rsidRDefault="00F109CC" w:rsidP="009700D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45B"/>
    <w:multiLevelType w:val="hybridMultilevel"/>
    <w:tmpl w:val="73AAD152"/>
    <w:lvl w:ilvl="0" w:tplc="0413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446B27"/>
    <w:multiLevelType w:val="hybridMultilevel"/>
    <w:tmpl w:val="410CE5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967F6"/>
    <w:multiLevelType w:val="hybridMultilevel"/>
    <w:tmpl w:val="46F21C64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B0"/>
    <w:rsid w:val="001F3381"/>
    <w:rsid w:val="00296D52"/>
    <w:rsid w:val="005467B0"/>
    <w:rsid w:val="00B428D1"/>
    <w:rsid w:val="00BF1636"/>
    <w:rsid w:val="00E71966"/>
    <w:rsid w:val="00F109CC"/>
    <w:rsid w:val="00F7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ajorBidi"/>
        <w:b/>
        <w:bCs/>
        <w:color w:val="365F91" w:themeColor="accent1" w:themeShade="BF"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67B0"/>
    <w:pPr>
      <w:spacing w:after="0" w:line="240" w:lineRule="auto"/>
    </w:pPr>
    <w:rPr>
      <w:rFonts w:cs="Times New Roman"/>
      <w:b w:val="0"/>
      <w:bCs w:val="0"/>
      <w:color w:val="auto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67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67B0"/>
    <w:rPr>
      <w:rFonts w:cs="Times New Roman"/>
      <w:b w:val="0"/>
      <w:bCs w:val="0"/>
      <w:color w:val="auto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467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67B0"/>
    <w:rPr>
      <w:rFonts w:cs="Times New Roman"/>
      <w:b w:val="0"/>
      <w:bCs w:val="0"/>
      <w:color w:val="auto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b/>
        <w:bCs/>
        <w:color w:val="365F91" w:themeColor="accent1" w:themeShade="BF"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67B0"/>
    <w:pPr>
      <w:spacing w:after="0" w:line="240" w:lineRule="auto"/>
    </w:pPr>
    <w:rPr>
      <w:rFonts w:cs="Times New Roman"/>
      <w:b w:val="0"/>
      <w:bCs w:val="0"/>
      <w:color w:val="auto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67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67B0"/>
    <w:rPr>
      <w:rFonts w:cs="Times New Roman"/>
      <w:b w:val="0"/>
      <w:bCs w:val="0"/>
      <w:color w:val="auto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467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67B0"/>
    <w:rPr>
      <w:rFonts w:cs="Times New Roman"/>
      <w:b w:val="0"/>
      <w:bCs w:val="0"/>
      <w:color w:val="auto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Benerink</dc:creator>
  <cp:lastModifiedBy>aoc</cp:lastModifiedBy>
  <cp:revision>2</cp:revision>
  <dcterms:created xsi:type="dcterms:W3CDTF">2011-11-25T09:13:00Z</dcterms:created>
  <dcterms:modified xsi:type="dcterms:W3CDTF">2011-11-25T09:13:00Z</dcterms:modified>
</cp:coreProperties>
</file>